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rmal"/>
        <w:spacing w:before="280" w:after="280"/>
        <w:jc w:val="center"/>
        <w:rPr/>
      </w:pPr>
      <w:r>
        <w:rPr/>
        <w:drawing>
          <wp:anchor behindDoc="0" distT="0" distB="127000" distL="0" distR="0" simplePos="0" locked="0" layoutInCell="1" allowOverlap="1" relativeHeight="0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11240" cy="8845550"/>
            <wp:effectExtent l="0" t="0" r="0" b="0"/>
            <wp:wrapSquare wrapText="largest"/>
            <wp:docPr id="0" name="Picture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884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rmal"/>
        <w:spacing w:before="280" w:after="28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 xml:space="preserve">Рабочая программа курса внеурочной деятельности </w:t>
      </w:r>
    </w:p>
    <w:p>
      <w:pPr>
        <w:pStyle w:val="Normal"/>
        <w:spacing w:before="280" w:after="28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«Разговоры о важном»</w:t>
      </w:r>
    </w:p>
    <w:p>
      <w:pPr>
        <w:pStyle w:val="Normal"/>
        <w:spacing w:before="280" w:after="28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(1-4 классы)</w:t>
      </w:r>
    </w:p>
    <w:p>
      <w:pPr>
        <w:pStyle w:val="Normal"/>
        <w:spacing w:before="280" w:after="280"/>
        <w:jc w:val="both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Пояснительная записка</w:t>
      </w:r>
    </w:p>
    <w:p>
      <w:pPr>
        <w:pStyle w:val="Normal"/>
        <w:spacing w:before="280" w:after="2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Рабочая программа данного учебного курса внеурочной деятельности разработана в соответствии с требованиями:</w:t>
      </w:r>
    </w:p>
    <w:p>
      <w:pPr>
        <w:pStyle w:val="ListParagraph"/>
        <w:numPr>
          <w:ilvl w:val="0"/>
          <w:numId w:val="3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Федерального закона от 29.12.2012 № 273 «Об образовании в Российской Федерации»;</w:t>
      </w:r>
    </w:p>
    <w:p>
      <w:pPr>
        <w:pStyle w:val="ListParagraph"/>
        <w:numPr>
          <w:ilvl w:val="0"/>
          <w:numId w:val="3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Приказа Минпросвещения от 31.05.2021 № 286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«Об утверждении федерального государственного образовательного стандарта начального общего образования»;</w:t>
      </w:r>
    </w:p>
    <w:p>
      <w:pPr>
        <w:pStyle w:val="ListParagraph"/>
        <w:numPr>
          <w:ilvl w:val="0"/>
          <w:numId w:val="3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>
      <w:pPr>
        <w:pStyle w:val="ListParagraph"/>
        <w:numPr>
          <w:ilvl w:val="0"/>
          <w:numId w:val="3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>
      <w:pPr>
        <w:pStyle w:val="ListParagraph"/>
        <w:numPr>
          <w:ilvl w:val="0"/>
          <w:numId w:val="3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>
      <w:pPr>
        <w:pStyle w:val="ListParagraph"/>
        <w:numPr>
          <w:ilvl w:val="0"/>
          <w:numId w:val="3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СанПиН 1.2.3685-21;</w:t>
      </w:r>
    </w:p>
    <w:p>
      <w:pPr>
        <w:pStyle w:val="ListParagraph"/>
        <w:numPr>
          <w:ilvl w:val="0"/>
          <w:numId w:val="3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основной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образовательной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 xml:space="preserve">программы НОО. </w:t>
        <w:tab/>
      </w:r>
    </w:p>
    <w:p>
      <w:pPr>
        <w:pStyle w:val="Normal"/>
        <w:spacing w:before="280" w:after="28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spacing w:before="280" w:after="280"/>
        <w:rPr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Цель курса:</w:t>
      </w:r>
      <w:r>
        <w:rPr>
          <w:sz w:val="24"/>
          <w:szCs w:val="24"/>
          <w:lang w:val="ru-RU"/>
        </w:rPr>
        <w:t xml:space="preserve"> </w:t>
      </w:r>
    </w:p>
    <w:p>
      <w:pPr>
        <w:pStyle w:val="ListParagraph"/>
        <w:numPr>
          <w:ilvl w:val="0"/>
          <w:numId w:val="2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>
      <w:pPr>
        <w:pStyle w:val="Normal"/>
        <w:spacing w:before="280" w:after="28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spacing w:before="280" w:after="280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Основными задачи:</w:t>
      </w:r>
    </w:p>
    <w:p>
      <w:pPr>
        <w:pStyle w:val="ListParagraph"/>
        <w:numPr>
          <w:ilvl w:val="0"/>
          <w:numId w:val="1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воспитание активной гражданской позиции, духовно-нравственное и патриотическое воспитание на основе национальных ценностей;</w:t>
      </w:r>
    </w:p>
    <w:p>
      <w:pPr>
        <w:pStyle w:val="ListParagraph"/>
        <w:numPr>
          <w:ilvl w:val="0"/>
          <w:numId w:val="1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совершенствование навыков общения со сверстниками и коммуникативных умений;</w:t>
      </w:r>
    </w:p>
    <w:p>
      <w:pPr>
        <w:pStyle w:val="ListParagraph"/>
        <w:numPr>
          <w:ilvl w:val="0"/>
          <w:numId w:val="1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повышение общей культуры обучающихся, углубление их интереса к изучению и сохранению истории и культуры родного края, России;</w:t>
      </w:r>
    </w:p>
    <w:p>
      <w:pPr>
        <w:pStyle w:val="ListParagraph"/>
        <w:numPr>
          <w:ilvl w:val="0"/>
          <w:numId w:val="1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развитие навыков совместной деятельности со сверстниками, становление качеств, обеспечивающих успешность участия в коллективной деятельности;</w:t>
      </w:r>
    </w:p>
    <w:p>
      <w:pPr>
        <w:pStyle w:val="ListParagraph"/>
        <w:numPr>
          <w:ilvl w:val="0"/>
          <w:numId w:val="1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формирование культуры поведения в информационной среде.</w:t>
      </w:r>
    </w:p>
    <w:p>
      <w:pPr>
        <w:pStyle w:val="Normal"/>
        <w:spacing w:before="280" w:after="2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</w:p>
    <w:p>
      <w:pPr>
        <w:pStyle w:val="Normal"/>
        <w:spacing w:before="280" w:after="28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Учебный курс предназначен для обучающихся 1–4-х классов; рассчитан на 1 час в неделю/34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часа в год в каждом классе.</w:t>
      </w:r>
    </w:p>
    <w:p>
      <w:pPr>
        <w:pStyle w:val="Normal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Форма организации: дискуссионный клуб.</w:t>
      </w:r>
    </w:p>
    <w:p>
      <w:pPr>
        <w:pStyle w:val="Normal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Содержание</w:t>
      </w:r>
      <w:r>
        <w:rPr>
          <w:b/>
          <w:sz w:val="24"/>
          <w:szCs w:val="24"/>
        </w:rPr>
        <w:t> </w:t>
      </w:r>
      <w:r>
        <w:rPr>
          <w:b/>
          <w:sz w:val="24"/>
          <w:szCs w:val="24"/>
          <w:lang w:val="ru-RU"/>
        </w:rPr>
        <w:t>курса внеурочной деятельности</w:t>
      </w:r>
    </w:p>
    <w:p>
      <w:pPr>
        <w:pStyle w:val="Normal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>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День знаний 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Наша страна – Россия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165 лет со дня рождения К.Э.  Циолковского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День музыки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День пожилого человека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День учителя 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День отца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Международный день школьных библиотек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День народного единства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Мы разные, мы вместе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День матери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Символы России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Волонтеры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День Героев Отечества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День Конституции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Тема Нового года. Семейные праздники и мечты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Рождество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День снятия блокады Ленинграда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160 лет со дня рождения К.С. Станиславского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День Российской науки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Россия и мир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День защитника Отечества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Международный женский день 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День воссоединения Крыма с Россией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Всемирный день театра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День космонавтики. Мы – первые 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Память о геноциде советского народа нацистами и их пособниками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День Земли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День Труда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День Победы. Бессмертный полк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День детских общественных организаций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Россия – страна возможностей</w:t>
      </w:r>
    </w:p>
    <w:p>
      <w:pPr>
        <w:pStyle w:val="Normal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Normal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Планируемые результаты освоения курса внеурочной деятельности</w:t>
      </w:r>
    </w:p>
    <w:p>
      <w:pPr>
        <w:pStyle w:val="Normal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Личностные результаты: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становление ценностного отношения к своей Родине – России;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осознание своей этнокультурной и российской гражданской идентичности;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сопричастность к прошлому, настоящему и будущему своей страны и родного края;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уважение к своему и другим народам;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признание индивидуальности каждого человека;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проявление сопереживания, уважения и доброжелательности;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бережное отношение к природе;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неприятие действий, приносящих вред природе.</w:t>
      </w:r>
    </w:p>
    <w:p>
      <w:pPr>
        <w:pStyle w:val="Normal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Метапредметные результаты</w:t>
      </w:r>
    </w:p>
    <w:p>
      <w:pPr>
        <w:pStyle w:val="Normal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базовые логические действия: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сравнивать объекты, устанавливать основания для сравнения, устанавливать аналогии;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объединять части объекта (объекты) по определенному признаку;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определять существенный признак для классификации, классифицировать предложенные объекты;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>
      <w:pPr>
        <w:pStyle w:val="Normal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базовые исследовательские действия: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 помощью педагогического работника формулировать цель, планировать изменения объекта, ситуации;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>
      <w:pPr>
        <w:pStyle w:val="Normal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работа с информацией: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выбирать источник получения информации;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соблюдать с помощью взрослых (педагогических работников, -</w:t>
        <w:tab/>
        <w:t>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самостоятельно создавать схемы, таблицы для представления информации.</w:t>
      </w:r>
    </w:p>
    <w:p>
      <w:pPr>
        <w:pStyle w:val="Normal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Овладение универсальными учебными коммуникативными действиями:</w:t>
      </w:r>
    </w:p>
    <w:p>
      <w:pPr>
        <w:pStyle w:val="Normal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общение: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признавать возможность существования разных точек зрения;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корректно и аргументировано высказывать свое мнение;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создавать устные и письменные тексты (описание, рассуждение, повествование);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готовить небольшие публичные выступления;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подбирать иллюстративный материал (рисунки, фото, плакаты) к тексту выступления;</w:t>
      </w:r>
    </w:p>
    <w:p>
      <w:pPr>
        <w:pStyle w:val="Normal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совместная деятельность: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проявлять готовность руководить, выполнять поручения, подчиняться;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ответственно выполнять свою часть работы;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оценивать свой вклад в общий результат;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выполнять совместные проектные задания с опорой на предложенные образцы.</w:t>
      </w:r>
    </w:p>
    <w:p>
      <w:pPr>
        <w:pStyle w:val="Normal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Овладение универсальными учебными регулятивными действиями:</w:t>
      </w:r>
    </w:p>
    <w:p>
      <w:pPr>
        <w:pStyle w:val="Normal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самоорганизация: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выстраивать последовательность выбранных действий;</w:t>
      </w:r>
    </w:p>
    <w:p>
      <w:pPr>
        <w:pStyle w:val="Normal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самоконтроль: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устанавливать причины успеха/неудач учебной деятельности;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корректировать свои учебные действия для преодоления ошибок.</w:t>
      </w:r>
    </w:p>
    <w:p>
      <w:pPr>
        <w:pStyle w:val="Normal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Предметные результаты</w:t>
      </w:r>
    </w:p>
    <w:p>
      <w:pPr>
        <w:pStyle w:val="Normal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Сформировано представление: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роли знаний, науки, современного производства в жизни человека и общества;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важности физической культуры и спорта для здоровья человека, его образования, труда и творчества;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активной роли человека в природе.</w:t>
      </w:r>
    </w:p>
    <w:p>
      <w:pPr>
        <w:pStyle w:val="Normal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Сформировано ценностное отношение: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семье и семейным традициям;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учебе, труду и творчеству;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природе и всем формам жизни.</w:t>
      </w:r>
    </w:p>
    <w:p>
      <w:pPr>
        <w:pStyle w:val="Normal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Сформирован интерес: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 чтению, произведениям искусства, театру, музыке, выставкам и т. п.;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общественным явлениям, понимать активную роль человека в обществе;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природе, природным явлениям и формам жизни;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художественному творчеству.</w:t>
      </w:r>
    </w:p>
    <w:p>
      <w:pPr>
        <w:pStyle w:val="Normal"/>
        <w:rPr>
          <w:i/>
          <w:sz w:val="24"/>
          <w:szCs w:val="24"/>
          <w:lang w:val="ru-RU"/>
        </w:rPr>
      </w:pPr>
      <w:r>
        <w:rPr>
          <w:i/>
          <w:sz w:val="24"/>
          <w:szCs w:val="24"/>
          <w:lang w:val="ru-RU"/>
        </w:rPr>
        <w:t>Сформированы умения: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устанавливать дружеские взаимоотношения в коллективе, основанные на взаимопомощи и взаимной поддержке;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проявлять бережное, гуманное отношение ко всему живому;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соблюдать общепринятые нормы поведения в обществе;</w:t>
      </w:r>
    </w:p>
    <w:p>
      <w:pPr>
        <w:pStyle w:val="ListParagraph"/>
        <w:numPr>
          <w:ilvl w:val="0"/>
          <w:numId w:val="4"/>
        </w:numPr>
        <w:spacing w:before="280" w:after="280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spacing w:before="0" w:after="28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Календарно-тематическое планирование</w:t>
      </w:r>
    </w:p>
    <w:p>
      <w:pPr>
        <w:pStyle w:val="Normal"/>
        <w:spacing w:before="0" w:after="280"/>
        <w:jc w:val="center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3-</w:t>
      </w:r>
      <w:bookmarkStart w:id="0" w:name="_GoBack"/>
      <w:bookmarkEnd w:id="0"/>
      <w:r>
        <w:rPr>
          <w:b/>
          <w:sz w:val="24"/>
          <w:szCs w:val="24"/>
          <w:lang w:val="ru-RU"/>
        </w:rPr>
        <w:t xml:space="preserve">4 классы </w:t>
      </w:r>
    </w:p>
    <w:tbl>
      <w:tblPr>
        <w:jc w:val="left"/>
        <w:tblInd w:w="-3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93"/>
        <w:gridCol w:w="1398"/>
        <w:gridCol w:w="1421"/>
        <w:gridCol w:w="4973"/>
        <w:gridCol w:w="1186"/>
      </w:tblGrid>
      <w:tr>
        <w:trPr>
          <w:cantSplit w:val="false"/>
        </w:trPr>
        <w:tc>
          <w:tcPr>
            <w:tcW w:w="59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№</w:t>
            </w:r>
          </w:p>
        </w:tc>
        <w:tc>
          <w:tcPr>
            <w:tcW w:w="281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  <w:lang w:val="ba-RU"/>
              </w:rPr>
            </w:pPr>
            <w:r>
              <w:rPr>
                <w:rFonts w:ascii="Nimbus Roman No9 L" w:hAnsi="Nimbus Roman No9 L"/>
                <w:sz w:val="28"/>
                <w:szCs w:val="28"/>
                <w:lang w:val="ba-RU"/>
              </w:rPr>
              <w:t>Дата проведения</w:t>
            </w:r>
          </w:p>
        </w:tc>
        <w:tc>
          <w:tcPr>
            <w:tcW w:w="4973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  <w:lang w:val="ba-RU"/>
              </w:rPr>
            </w:pPr>
            <w:r>
              <w:rPr>
                <w:rFonts w:ascii="Nimbus Roman No9 L" w:hAnsi="Nimbus Roman No9 L"/>
                <w:sz w:val="28"/>
                <w:szCs w:val="28"/>
                <w:lang w:val="ba-RU"/>
              </w:rPr>
              <w:t xml:space="preserve">                         </w:t>
            </w:r>
          </w:p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  <w:lang w:val="ba-RU"/>
              </w:rPr>
            </w:pPr>
            <w:r>
              <w:rPr>
                <w:rFonts w:ascii="Nimbus Roman No9 L" w:hAnsi="Nimbus Roman No9 L"/>
                <w:sz w:val="28"/>
                <w:szCs w:val="28"/>
                <w:lang w:val="ba-RU"/>
              </w:rPr>
              <w:t xml:space="preserve">                            </w:t>
            </w:r>
            <w:r>
              <w:rPr>
                <w:rFonts w:ascii="Nimbus Roman No9 L" w:hAnsi="Nimbus Roman No9 L"/>
                <w:sz w:val="28"/>
                <w:szCs w:val="28"/>
                <w:lang w:val="ba-RU"/>
              </w:rPr>
              <w:t>Тема урока</w:t>
            </w:r>
          </w:p>
        </w:tc>
        <w:tc>
          <w:tcPr>
            <w:tcW w:w="118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  <w:lang w:val="ba-RU"/>
              </w:rPr>
            </w:pPr>
            <w:r>
              <w:rPr>
                <w:rFonts w:ascii="Nimbus Roman No9 L" w:hAnsi="Nimbus Roman No9 L"/>
                <w:sz w:val="28"/>
                <w:szCs w:val="28"/>
                <w:lang w:val="ba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  <w:lang w:val="ba-RU"/>
              </w:rPr>
            </w:pPr>
            <w:r>
              <w:rPr>
                <w:rFonts w:ascii="Nimbus Roman No9 L" w:hAnsi="Nimbus Roman No9 L"/>
                <w:sz w:val="28"/>
                <w:szCs w:val="28"/>
                <w:lang w:val="ba-RU"/>
              </w:rPr>
              <w:t>Примеч.</w:t>
            </w:r>
          </w:p>
        </w:tc>
      </w:tr>
      <w:tr>
        <w:trPr>
          <w:cantSplit w:val="false"/>
        </w:trPr>
        <w:tc>
          <w:tcPr>
            <w:tcW w:w="59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  <w:lang w:val="ba-RU"/>
              </w:rPr>
            </w:pPr>
            <w:r>
              <w:rPr>
                <w:rFonts w:ascii="Nimbus Roman No9 L" w:hAnsi="Nimbus Roman No9 L"/>
                <w:sz w:val="28"/>
                <w:szCs w:val="28"/>
                <w:lang w:val="ba-RU"/>
              </w:rPr>
              <w:t>По плану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  <w:lang w:val="ba-RU"/>
              </w:rPr>
            </w:pPr>
            <w:r>
              <w:rPr>
                <w:rFonts w:ascii="Nimbus Roman No9 L" w:hAnsi="Nimbus Roman No9 L"/>
                <w:sz w:val="28"/>
                <w:szCs w:val="28"/>
                <w:lang w:val="ba-RU"/>
              </w:rPr>
              <w:t>Факт.</w:t>
            </w:r>
          </w:p>
        </w:tc>
        <w:tc>
          <w:tcPr>
            <w:tcW w:w="4973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1186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  <w:lang w:val="ba-RU"/>
              </w:rPr>
            </w:pPr>
            <w:r>
              <w:rPr>
                <w:rFonts w:ascii="Nimbus Roman No9 L" w:hAnsi="Nimbus Roman No9 L"/>
                <w:sz w:val="28"/>
                <w:szCs w:val="28"/>
                <w:lang w:val="ba-RU"/>
              </w:rPr>
              <w:t>1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5.09.22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  <w:lang w:val="ba-RU"/>
              </w:rPr>
            </w:pPr>
            <w:r>
              <w:rPr>
                <w:rFonts w:ascii="Nimbus Roman No9 L" w:hAnsi="Nimbus Roman No9 L"/>
                <w:sz w:val="28"/>
                <w:szCs w:val="28"/>
                <w:lang w:val="ba-RU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День знаний. Рекорды России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  <w:lang w:val="ba-RU"/>
              </w:rPr>
            </w:pPr>
            <w:r>
              <w:rPr>
                <w:rFonts w:ascii="Nimbus Roman No9 L" w:hAnsi="Nimbus Roman No9 L"/>
                <w:sz w:val="28"/>
                <w:szCs w:val="28"/>
                <w:lang w:val="ba-RU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12.09.22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От поколения к поколению: любовь россиян к Родине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3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19.09.22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Мечтаю летать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4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26.09.22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Я хочу услышать музыку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  <w:lang w:val="ba-RU"/>
              </w:rPr>
            </w:pPr>
            <w:r>
              <w:rPr>
                <w:rFonts w:ascii="Nimbus Roman No9 L" w:hAnsi="Nimbus Roman No9 L"/>
                <w:sz w:val="28"/>
                <w:szCs w:val="28"/>
                <w:lang w:val="ba-RU"/>
              </w:rPr>
              <w:t>5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3.10.22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О наших бабушках и дедушках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  <w:lang w:val="ba-RU"/>
              </w:rPr>
            </w:pPr>
            <w:r>
              <w:rPr>
                <w:rFonts w:ascii="Nimbus Roman No9 L" w:hAnsi="Nimbus Roman No9 L"/>
                <w:sz w:val="28"/>
                <w:szCs w:val="28"/>
                <w:lang w:val="ba-RU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  <w:lang w:val="ba-RU"/>
              </w:rPr>
            </w:pPr>
            <w:r>
              <w:rPr>
                <w:rFonts w:ascii="Nimbus Roman No9 L" w:hAnsi="Nimbus Roman No9 L"/>
                <w:sz w:val="28"/>
                <w:szCs w:val="28"/>
                <w:lang w:val="ba-RU"/>
              </w:rPr>
              <w:t>6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10.10.22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Яснополянская школа и ее учитель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  <w:lang w:val="ba-RU"/>
              </w:rPr>
            </w:pPr>
            <w:r>
              <w:rPr>
                <w:rFonts w:ascii="Nimbus Roman No9 L" w:hAnsi="Nimbus Roman No9 L"/>
                <w:sz w:val="28"/>
                <w:szCs w:val="28"/>
                <w:lang w:val="ba-RU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7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17.10.22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День отца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8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24.10.22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Петр и Феврония Муромские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9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7.11.22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День народного единства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10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14.11.22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Память времен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11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21.11.22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День матери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12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28.11.22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Герб России и Москвы. Легенда о Георгии Победоносце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13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5.12.22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Один час моей жизни. Что я могу сделать для других?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14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12.12.22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Герои Отечества разных исторических эпох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15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19.12.22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День Конституции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16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26.12.22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О чем мы мечтаем?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17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16.01.23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Светлый праздник Рождества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18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23.01.23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Ленинград в дни блокады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19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30.01.23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Рождение московского художественного театра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20</w:t>
            </w:r>
          </w:p>
        </w:tc>
        <w:tc>
          <w:tcPr>
            <w:tcW w:w="1398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6.02.23</w:t>
            </w:r>
          </w:p>
        </w:tc>
        <w:tc>
          <w:tcPr>
            <w:tcW w:w="142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День российской науки</w:t>
            </w:r>
          </w:p>
        </w:tc>
        <w:tc>
          <w:tcPr>
            <w:tcW w:w="118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21</w:t>
            </w:r>
          </w:p>
        </w:tc>
        <w:tc>
          <w:tcPr>
            <w:tcW w:w="1398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13.02.23</w:t>
            </w:r>
          </w:p>
        </w:tc>
        <w:tc>
          <w:tcPr>
            <w:tcW w:w="142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Россия и мир</w:t>
            </w:r>
          </w:p>
        </w:tc>
        <w:tc>
          <w:tcPr>
            <w:tcW w:w="118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22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20.02.23</w:t>
            </w:r>
          </w:p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Есть такая профессия – Родину защищать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23</w:t>
            </w:r>
          </w:p>
        </w:tc>
        <w:tc>
          <w:tcPr>
            <w:tcW w:w="1398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27.02.23</w:t>
            </w:r>
          </w:p>
        </w:tc>
        <w:tc>
          <w:tcPr>
            <w:tcW w:w="142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Гимн России</w:t>
            </w:r>
          </w:p>
        </w:tc>
        <w:tc>
          <w:tcPr>
            <w:tcW w:w="118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24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6.03.23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8 Марта – женский праздник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25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13.03.23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Путешествие по Крыму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26</w:t>
            </w:r>
          </w:p>
        </w:tc>
        <w:tc>
          <w:tcPr>
            <w:tcW w:w="1398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20.03.23</w:t>
            </w:r>
          </w:p>
        </w:tc>
        <w:tc>
          <w:tcPr>
            <w:tcW w:w="142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Я иду в театр</w:t>
            </w:r>
          </w:p>
        </w:tc>
        <w:tc>
          <w:tcPr>
            <w:tcW w:w="118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27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3.04.23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День космонавтики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28</w:t>
            </w:r>
          </w:p>
        </w:tc>
        <w:tc>
          <w:tcPr>
            <w:tcW w:w="1398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10.04.23</w:t>
            </w:r>
          </w:p>
        </w:tc>
        <w:tc>
          <w:tcPr>
            <w:tcW w:w="142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Память прошлого</w:t>
            </w:r>
          </w:p>
        </w:tc>
        <w:tc>
          <w:tcPr>
            <w:tcW w:w="118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29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17.04.23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«Дом для дикой природы»: история создания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30</w:t>
            </w:r>
          </w:p>
        </w:tc>
        <w:tc>
          <w:tcPr>
            <w:tcW w:w="1398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24.04.23</w:t>
            </w:r>
          </w:p>
        </w:tc>
        <w:tc>
          <w:tcPr>
            <w:tcW w:w="142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День труда. Мужественные профессии</w:t>
            </w:r>
          </w:p>
        </w:tc>
        <w:tc>
          <w:tcPr>
            <w:tcW w:w="118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31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15.05.23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Дорогами нашей Победы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32</w:t>
            </w:r>
          </w:p>
        </w:tc>
        <w:tc>
          <w:tcPr>
            <w:tcW w:w="1398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22.05.23</w:t>
            </w:r>
          </w:p>
        </w:tc>
        <w:tc>
          <w:tcPr>
            <w:tcW w:w="1421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День детских общественных организаций</w:t>
            </w:r>
          </w:p>
        </w:tc>
        <w:tc>
          <w:tcPr>
            <w:tcW w:w="1186" w:type="dxa"/>
            <w:tcBorders>
              <w:top w:val="nil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W w:w="5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33-34</w:t>
            </w:r>
          </w:p>
        </w:tc>
        <w:tc>
          <w:tcPr>
            <w:tcW w:w="1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Резерв</w:t>
            </w:r>
          </w:p>
        </w:tc>
        <w:tc>
          <w:tcPr>
            <w:tcW w:w="14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  <w:tc>
          <w:tcPr>
            <w:tcW w:w="49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20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  <w:t>Мои увлечения</w:t>
            </w:r>
          </w:p>
        </w:tc>
        <w:tc>
          <w:tcPr>
            <w:tcW w:w="11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rFonts w:ascii="Nimbus Roman No9 L" w:hAnsi="Nimbus Roman No9 L"/>
                <w:sz w:val="28"/>
                <w:szCs w:val="28"/>
              </w:rPr>
            </w:pPr>
            <w:r>
              <w:rPr>
                <w:rFonts w:ascii="Nimbus Roman No9 L" w:hAnsi="Nimbus Roman No9 L"/>
                <w:sz w:val="28"/>
                <w:szCs w:val="28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imbus Roman No9 L">
    <w:altName w:val="Times New Roman"/>
    <w:charset w:val="01"/>
    <w:family w:val="roman"/>
    <w:pitch w:val="variable"/>
  </w:font>
  <w:font w:name="Symbol">
    <w:charset w:val="02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iPriority="0" w:unhideWhenUsed="0" w:name="Normal"/>
    <w:lsdException w:qFormat="1" w:semiHidden="0" w:uiPriority="9" w:unhideWhenUsed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iPriority="10" w:unhideWhenUsed="0" w:name="Title"/>
    <w:lsdException w:uiPriority="1" w:name="Default Paragraph Font"/>
    <w:lsdException w:qFormat="1" w:semiHidden="0" w:uiPriority="11" w:unhideWhenUsed="0" w:name="Subtitle"/>
    <w:lsdException w:qFormat="1" w:semiHidden="0" w:uiPriority="22" w:unhideWhenUsed="0" w:name="Strong"/>
    <w:lsdException w:qFormat="1" w:semiHidden="0" w:uiPriority="20" w:unhideWhenUsed="0" w:name="Emphasis"/>
    <w:lsdException w:semiHidden="0" w:uiPriority="59" w:unhideWhenUsed="0" w:name="Table Grid"/>
    <w:lsdException w:unhideWhenUsed="0" w:name="Placeholder Text"/>
    <w:lsdException w:qFormat="1" w:semiHidden="0" w:uiPriority="1" w:unhideWhenUsed="0" w:name="No Spacing"/>
    <w:lsdException w:semiHidden="0" w:uiPriority="60" w:unhideWhenUsed="0" w:name="Light Shading"/>
    <w:lsdException w:semiHidden="0" w:uiPriority="61" w:unhideWhenUsed="0" w:name="Light List"/>
    <w:lsdException w:semiHidden="0" w:uiPriority="62" w:unhideWhenUsed="0" w:name="Light Grid"/>
    <w:lsdException w:semiHidden="0" w:uiPriority="63" w:unhideWhenUsed="0" w:name="Medium Shading 1"/>
    <w:lsdException w:semiHidden="0" w:uiPriority="64" w:unhideWhenUsed="0" w:name="Medium Shading 2"/>
    <w:lsdException w:semiHidden="0" w:uiPriority="65" w:unhideWhenUsed="0" w:name="Medium List 1"/>
    <w:lsdException w:semiHidden="0" w:uiPriority="66" w:unhideWhenUsed="0" w:name="Medium List 2"/>
    <w:lsdException w:semiHidden="0" w:uiPriority="67" w:unhideWhenUsed="0" w:name="Medium Grid 1"/>
    <w:lsdException w:semiHidden="0" w:uiPriority="68" w:unhideWhenUsed="0" w:name="Medium Grid 2"/>
    <w:lsdException w:semiHidden="0" w:uiPriority="69" w:unhideWhenUsed="0" w:name="Medium Grid 3"/>
    <w:lsdException w:semiHidden="0" w:uiPriority="70" w:unhideWhenUsed="0" w:name="Dark List"/>
    <w:lsdException w:semiHidden="0" w:uiPriority="71" w:unhideWhenUsed="0" w:name="Colorful Shading"/>
    <w:lsdException w:semiHidden="0" w:uiPriority="72" w:unhideWhenUsed="0" w:name="Colorful List"/>
    <w:lsdException w:semiHidden="0" w:uiPriority="73" w:unhideWhenUsed="0" w:name="Colorful Grid"/>
    <w:lsdException w:semiHidden="0" w:uiPriority="60" w:unhideWhenUsed="0" w:name="Light Shading Accent 1"/>
    <w:lsdException w:semiHidden="0" w:uiPriority="61" w:unhideWhenUsed="0" w:name="Light List Accent 1"/>
    <w:lsdException w:semiHidden="0" w:uiPriority="62" w:unhideWhenUsed="0" w:name="Light Grid Accent 1"/>
    <w:lsdException w:semiHidden="0" w:uiPriority="63" w:unhideWhenUsed="0" w:name="Medium Shading 1 Accent 1"/>
    <w:lsdException w:semiHidden="0" w:uiPriority="64" w:unhideWhenUsed="0" w:name="Medium Shading 2 Accent 1"/>
    <w:lsdException w:semiHidden="0" w:uiPriority="65" w:unhideWhenUsed="0" w:name="Medium List 1 Accent 1"/>
    <w:lsdException w:unhideWhenUsed="0" w:name="Revision"/>
    <w:lsdException w:qFormat="1" w:semiHidden="0" w:uiPriority="34" w:unhideWhenUsed="0" w:name="List Paragraph"/>
    <w:lsdException w:qFormat="1" w:semiHidden="0" w:uiPriority="29" w:unhideWhenUsed="0" w:name="Quote"/>
    <w:lsdException w:qFormat="1" w:semiHidden="0" w:uiPriority="30" w:unhideWhenUsed="0" w:name="Intense Quote"/>
    <w:lsdException w:semiHidden="0" w:uiPriority="66" w:unhideWhenUsed="0" w:name="Medium List 2 Accent 1"/>
    <w:lsdException w:semiHidden="0" w:uiPriority="67" w:unhideWhenUsed="0" w:name="Medium Grid 1 Accent 1"/>
    <w:lsdException w:semiHidden="0" w:uiPriority="68" w:unhideWhenUsed="0" w:name="Medium Grid 2 Accent 1"/>
    <w:lsdException w:semiHidden="0" w:uiPriority="69" w:unhideWhenUsed="0" w:name="Medium Grid 3 Accent 1"/>
    <w:lsdException w:semiHidden="0" w:uiPriority="70" w:unhideWhenUsed="0" w:name="Dark List Accent 1"/>
    <w:lsdException w:semiHidden="0" w:uiPriority="71" w:unhideWhenUsed="0" w:name="Colorful Shading Accent 1"/>
    <w:lsdException w:semiHidden="0" w:uiPriority="72" w:unhideWhenUsed="0" w:name="Colorful List Accent 1"/>
    <w:lsdException w:semiHidden="0" w:uiPriority="73" w:unhideWhenUsed="0" w:name="Colorful Grid Accent 1"/>
    <w:lsdException w:semiHidden="0" w:uiPriority="60" w:unhideWhenUsed="0" w:name="Light Shading Accent 2"/>
    <w:lsdException w:semiHidden="0" w:uiPriority="61" w:unhideWhenUsed="0" w:name="Light List Accent 2"/>
    <w:lsdException w:semiHidden="0" w:uiPriority="62" w:unhideWhenUsed="0" w:name="Light Grid Accent 2"/>
    <w:lsdException w:semiHidden="0" w:uiPriority="63" w:unhideWhenUsed="0" w:name="Medium Shading 1 Accent 2"/>
    <w:lsdException w:semiHidden="0" w:uiPriority="64" w:unhideWhenUsed="0" w:name="Medium Shading 2 Accent 2"/>
    <w:lsdException w:semiHidden="0" w:uiPriority="65" w:unhideWhenUsed="0" w:name="Medium List 1 Accent 2"/>
    <w:lsdException w:semiHidden="0" w:uiPriority="66" w:unhideWhenUsed="0" w:name="Medium List 2 Accent 2"/>
    <w:lsdException w:semiHidden="0" w:uiPriority="67" w:unhideWhenUsed="0" w:name="Medium Grid 1 Accent 2"/>
    <w:lsdException w:semiHidden="0" w:uiPriority="68" w:unhideWhenUsed="0" w:name="Medium Grid 2 Accent 2"/>
    <w:lsdException w:semiHidden="0" w:uiPriority="69" w:unhideWhenUsed="0" w:name="Medium Grid 3 Accent 2"/>
    <w:lsdException w:semiHidden="0" w:uiPriority="70" w:unhideWhenUsed="0" w:name="Dark List Accent 2"/>
    <w:lsdException w:semiHidden="0" w:uiPriority="71" w:unhideWhenUsed="0" w:name="Colorful Shading Accent 2"/>
    <w:lsdException w:semiHidden="0" w:uiPriority="72" w:unhideWhenUsed="0" w:name="Colorful List Accent 2"/>
    <w:lsdException w:semiHidden="0" w:uiPriority="73" w:unhideWhenUsed="0" w:name="Colorful Grid Accent 2"/>
    <w:lsdException w:semiHidden="0" w:uiPriority="60" w:unhideWhenUsed="0" w:name="Light Shading Accent 3"/>
    <w:lsdException w:semiHidden="0" w:uiPriority="61" w:unhideWhenUsed="0" w:name="Light List Accent 3"/>
    <w:lsdException w:semiHidden="0" w:uiPriority="62" w:unhideWhenUsed="0" w:name="Light Grid Accent 3"/>
    <w:lsdException w:semiHidden="0" w:uiPriority="63" w:unhideWhenUsed="0" w:name="Medium Shading 1 Accent 3"/>
    <w:lsdException w:semiHidden="0" w:uiPriority="64" w:unhideWhenUsed="0" w:name="Medium Shading 2 Accent 3"/>
    <w:lsdException w:semiHidden="0" w:uiPriority="65" w:unhideWhenUsed="0" w:name="Medium List 1 Accent 3"/>
    <w:lsdException w:semiHidden="0" w:uiPriority="66" w:unhideWhenUsed="0" w:name="Medium List 2 Accent 3"/>
    <w:lsdException w:semiHidden="0" w:uiPriority="67" w:unhideWhenUsed="0" w:name="Medium Grid 1 Accent 3"/>
    <w:lsdException w:semiHidden="0" w:uiPriority="68" w:unhideWhenUsed="0" w:name="Medium Grid 2 Accent 3"/>
    <w:lsdException w:semiHidden="0" w:uiPriority="69" w:unhideWhenUsed="0" w:name="Medium Grid 3 Accent 3"/>
    <w:lsdException w:semiHidden="0" w:uiPriority="70" w:unhideWhenUsed="0" w:name="Dark List Accent 3"/>
    <w:lsdException w:semiHidden="0" w:uiPriority="71" w:unhideWhenUsed="0" w:name="Colorful Shading Accent 3"/>
    <w:lsdException w:semiHidden="0" w:uiPriority="72" w:unhideWhenUsed="0" w:name="Colorful List Accent 3"/>
    <w:lsdException w:semiHidden="0" w:uiPriority="73" w:unhideWhenUsed="0" w:name="Colorful Grid Accent 3"/>
    <w:lsdException w:semiHidden="0" w:uiPriority="60" w:unhideWhenUsed="0" w:name="Light Shading Accent 4"/>
    <w:lsdException w:semiHidden="0" w:uiPriority="61" w:unhideWhenUsed="0" w:name="Light List Accent 4"/>
    <w:lsdException w:semiHidden="0" w:uiPriority="62" w:unhideWhenUsed="0" w:name="Light Grid Accent 4"/>
    <w:lsdException w:semiHidden="0" w:uiPriority="63" w:unhideWhenUsed="0" w:name="Medium Shading 1 Accent 4"/>
    <w:lsdException w:semiHidden="0" w:uiPriority="64" w:unhideWhenUsed="0" w:name="Medium Shading 2 Accent 4"/>
    <w:lsdException w:semiHidden="0" w:uiPriority="65" w:unhideWhenUsed="0" w:name="Medium List 1 Accent 4"/>
    <w:lsdException w:semiHidden="0" w:uiPriority="66" w:unhideWhenUsed="0" w:name="Medium List 2 Accent 4"/>
    <w:lsdException w:semiHidden="0" w:uiPriority="67" w:unhideWhenUsed="0" w:name="Medium Grid 1 Accent 4"/>
    <w:lsdException w:semiHidden="0" w:uiPriority="68" w:unhideWhenUsed="0" w:name="Medium Grid 2 Accent 4"/>
    <w:lsdException w:semiHidden="0" w:uiPriority="69" w:unhideWhenUsed="0" w:name="Medium Grid 3 Accent 4"/>
    <w:lsdException w:semiHidden="0" w:uiPriority="70" w:unhideWhenUsed="0" w:name="Dark List Accent 4"/>
    <w:lsdException w:semiHidden="0" w:uiPriority="71" w:unhideWhenUsed="0" w:name="Colorful Shading Accent 4"/>
    <w:lsdException w:semiHidden="0" w:uiPriority="72" w:unhideWhenUsed="0" w:name="Colorful List Accent 4"/>
    <w:lsdException w:semiHidden="0" w:uiPriority="73" w:unhideWhenUsed="0" w:name="Colorful Grid Accent 4"/>
    <w:lsdException w:semiHidden="0" w:uiPriority="60" w:unhideWhenUsed="0" w:name="Light Shading Accent 5"/>
    <w:lsdException w:semiHidden="0" w:uiPriority="61" w:unhideWhenUsed="0" w:name="Light List Accent 5"/>
    <w:lsdException w:semiHidden="0" w:uiPriority="62" w:unhideWhenUsed="0" w:name="Light Grid Accent 5"/>
    <w:lsdException w:semiHidden="0" w:uiPriority="63" w:unhideWhenUsed="0" w:name="Medium Shading 1 Accent 5"/>
    <w:lsdException w:semiHidden="0" w:uiPriority="64" w:unhideWhenUsed="0" w:name="Medium Shading 2 Accent 5"/>
    <w:lsdException w:semiHidden="0" w:uiPriority="65" w:unhideWhenUsed="0" w:name="Medium List 1 Accent 5"/>
    <w:lsdException w:semiHidden="0" w:uiPriority="66" w:unhideWhenUsed="0" w:name="Medium List 2 Accent 5"/>
    <w:lsdException w:semiHidden="0" w:uiPriority="67" w:unhideWhenUsed="0" w:name="Medium Grid 1 Accent 5"/>
    <w:lsdException w:semiHidden="0" w:uiPriority="68" w:unhideWhenUsed="0" w:name="Medium Grid 2 Accent 5"/>
    <w:lsdException w:semiHidden="0" w:uiPriority="69" w:unhideWhenUsed="0" w:name="Medium Grid 3 Accent 5"/>
    <w:lsdException w:semiHidden="0" w:uiPriority="70" w:unhideWhenUsed="0" w:name="Dark List Accent 5"/>
    <w:lsdException w:semiHidden="0" w:uiPriority="71" w:unhideWhenUsed="0" w:name="Colorful Shading Accent 5"/>
    <w:lsdException w:semiHidden="0" w:uiPriority="72" w:unhideWhenUsed="0" w:name="Colorful List Accent 5"/>
    <w:lsdException w:semiHidden="0" w:uiPriority="73" w:unhideWhenUsed="0" w:name="Colorful Grid Accent 5"/>
    <w:lsdException w:semiHidden="0" w:uiPriority="60" w:unhideWhenUsed="0" w:name="Light Shading Accent 6"/>
    <w:lsdException w:semiHidden="0" w:uiPriority="61" w:unhideWhenUsed="0" w:name="Light List Accent 6"/>
    <w:lsdException w:semiHidden="0" w:uiPriority="62" w:unhideWhenUsed="0" w:name="Light Grid Accent 6"/>
    <w:lsdException w:semiHidden="0" w:uiPriority="63" w:unhideWhenUsed="0" w:name="Medium Shading 1 Accent 6"/>
    <w:lsdException w:semiHidden="0" w:uiPriority="64" w:unhideWhenUsed="0" w:name="Medium Shading 2 Accent 6"/>
    <w:lsdException w:semiHidden="0" w:uiPriority="65" w:unhideWhenUsed="0" w:name="Medium List 1 Accent 6"/>
    <w:lsdException w:semiHidden="0" w:uiPriority="66" w:unhideWhenUsed="0" w:name="Medium List 2 Accent 6"/>
    <w:lsdException w:semiHidden="0" w:uiPriority="67" w:unhideWhenUsed="0" w:name="Medium Grid 1 Accent 6"/>
    <w:lsdException w:semiHidden="0" w:uiPriority="68" w:unhideWhenUsed="0" w:name="Medium Grid 2 Accent 6"/>
    <w:lsdException w:semiHidden="0" w:uiPriority="69" w:unhideWhenUsed="0" w:name="Medium Grid 3 Accent 6"/>
    <w:lsdException w:semiHidden="0" w:uiPriority="70" w:unhideWhenUsed="0" w:name="Dark List Accent 6"/>
    <w:lsdException w:semiHidden="0" w:uiPriority="71" w:unhideWhenUsed="0" w:name="Colorful Shading Accent 6"/>
    <w:lsdException w:semiHidden="0" w:uiPriority="72" w:unhideWhenUsed="0" w:name="Colorful List Accent 6"/>
    <w:lsdException w:semiHidden="0" w:uiPriority="73" w:unhideWhenUsed="0" w:name="Colorful Grid Accent 6"/>
    <w:lsdException w:qFormat="1" w:semiHidden="0" w:uiPriority="19" w:unhideWhenUsed="0" w:name="Subtle Emphasis"/>
    <w:lsdException w:qFormat="1" w:semiHidden="0" w:uiPriority="21" w:unhideWhenUsed="0" w:name="Intense Emphasis"/>
    <w:lsdException w:qFormat="1" w:semiHidden="0" w:uiPriority="31" w:unhideWhenUsed="0" w:name="Subtle Reference"/>
    <w:lsdException w:qFormat="1" w:semiHidden="0" w:uiPriority="32" w:unhideWhenUsed="0" w:name="Intense Reference"/>
    <w:lsdException w:qFormat="1" w:semiHidden="0" w:uiPriority="33" w:unhideWhenUsed="0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9b0879"/>
    <w:pPr>
      <w:widowControl w:val="false"/>
      <w:suppressAutoHyphens w:val="true"/>
      <w:spacing w:lineRule="auto" w:line="276" w:before="0" w:after="200"/>
    </w:pPr>
    <w:rPr>
      <w:rFonts w:ascii="Calibri" w:hAnsi="Calibri" w:eastAsia="Droid Sans Fallback" w:cs="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ListLabel1">
    <w:name w:val="ListLabel 1"/>
    <w:rPr>
      <w:rFonts w:cs="Courier New"/>
    </w:rPr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FreeSans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FreeSans"/>
    </w:rPr>
  </w:style>
  <w:style w:type="paragraph" w:styleId="ListParagraph">
    <w:name w:val="List Paragraph"/>
    <w:uiPriority w:val="34"/>
    <w:qFormat/>
    <w:rsid w:val="009b0879"/>
    <w:basedOn w:val="Normal"/>
    <w:pPr>
      <w:spacing w:before="0" w:after="200"/>
      <w:ind w:left="720" w:right="0" w:hanging="0"/>
      <w:contextualSpacing/>
    </w:pPr>
    <w:rPr/>
  </w:style>
  <w:style w:type="paragraph" w:styleId="Style19">
    <w:name w:val="Содержимое врезки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2022-12-13T04:34:00Z</dcterms:created>
  <dc:creator>User</dc:creator>
  <dc:language>ru-RU</dc:language>
  <cp:lastModifiedBy>User</cp:lastModifiedBy>
  <dcterms:modified xsi:type="dcterms:W3CDTF">2022-12-13T05:27:00Z</dcterms:modified>
  <cp:revision>3</cp:revision>
</cp:coreProperties>
</file>